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E733F" w14:textId="5120DE30" w:rsidR="00E31A75" w:rsidRPr="003F33D8" w:rsidRDefault="00827F7B" w:rsidP="00B91D01">
      <w:pPr>
        <w:jc w:val="center"/>
        <w:rPr>
          <w:b/>
          <w:bCs/>
          <w:sz w:val="28"/>
          <w:szCs w:val="28"/>
          <w:u w:val="single"/>
        </w:rPr>
      </w:pPr>
      <w:r w:rsidRPr="003F33D8">
        <w:rPr>
          <w:b/>
          <w:bCs/>
          <w:sz w:val="28"/>
          <w:szCs w:val="28"/>
          <w:u w:val="single"/>
        </w:rPr>
        <w:t xml:space="preserve">Trennungsentschädigung – Abordnungen </w:t>
      </w:r>
    </w:p>
    <w:p w14:paraId="5D5917B0" w14:textId="23F05001" w:rsidR="00723B1C" w:rsidRPr="00827F7B" w:rsidRDefault="00723B1C" w:rsidP="00B91D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(Bearbeitung für die Stadt Gelsenkirchen) </w:t>
      </w:r>
    </w:p>
    <w:p w14:paraId="5831C588" w14:textId="77777777" w:rsidR="00827F7B" w:rsidRDefault="00827F7B">
      <w:pPr>
        <w:rPr>
          <w:sz w:val="24"/>
          <w:szCs w:val="24"/>
        </w:rPr>
      </w:pPr>
    </w:p>
    <w:p w14:paraId="6D5BA0A6" w14:textId="2ED10EE3" w:rsidR="004E41AB" w:rsidRPr="00723B1C" w:rsidRDefault="004E41AB" w:rsidP="005645B8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723B1C">
        <w:rPr>
          <w:sz w:val="24"/>
          <w:szCs w:val="24"/>
        </w:rPr>
        <w:t xml:space="preserve">Anträge auf Trennungsentschädigung </w:t>
      </w:r>
      <w:r w:rsidR="004B0B8A" w:rsidRPr="00723B1C">
        <w:rPr>
          <w:sz w:val="24"/>
          <w:szCs w:val="24"/>
        </w:rPr>
        <w:t xml:space="preserve">(TE) </w:t>
      </w:r>
      <w:r w:rsidRPr="00723B1C">
        <w:rPr>
          <w:sz w:val="24"/>
          <w:szCs w:val="24"/>
        </w:rPr>
        <w:t>werden nach der Trennungsentschädigungsverordnung NRW (TEVO) abgerechnet</w:t>
      </w:r>
      <w:r w:rsidR="00560C9A" w:rsidRPr="00723B1C">
        <w:rPr>
          <w:sz w:val="24"/>
          <w:szCs w:val="24"/>
        </w:rPr>
        <w:t xml:space="preserve"> (Rechtsgrundlage). </w:t>
      </w:r>
    </w:p>
    <w:p w14:paraId="1E795C4A" w14:textId="77777777" w:rsidR="00A13AB5" w:rsidRPr="00723B1C" w:rsidRDefault="00A13AB5">
      <w:pPr>
        <w:rPr>
          <w:sz w:val="24"/>
          <w:szCs w:val="24"/>
        </w:rPr>
      </w:pPr>
    </w:p>
    <w:p w14:paraId="274BDDF0" w14:textId="5BA9CF38" w:rsidR="00A13AB5" w:rsidRPr="00723B1C" w:rsidRDefault="004B0B8A" w:rsidP="005645B8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723B1C">
        <w:rPr>
          <w:sz w:val="24"/>
          <w:szCs w:val="24"/>
        </w:rPr>
        <w:t xml:space="preserve">Die Trennungsentschädigung muss innerhalb einer Frist von 6 Monaten beantragt werden. Wir empfehlen daher, die Anträge jeweils nach 3 Monaten einzureichen. </w:t>
      </w:r>
    </w:p>
    <w:p w14:paraId="648BA29A" w14:textId="77777777" w:rsidR="004B0B8A" w:rsidRPr="00723B1C" w:rsidRDefault="004B0B8A">
      <w:pPr>
        <w:rPr>
          <w:sz w:val="24"/>
          <w:szCs w:val="24"/>
        </w:rPr>
      </w:pPr>
    </w:p>
    <w:p w14:paraId="346B4721" w14:textId="629E687C" w:rsidR="004B0B8A" w:rsidRPr="00723B1C" w:rsidRDefault="004B0B8A" w:rsidP="005645B8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723B1C">
        <w:rPr>
          <w:sz w:val="24"/>
          <w:szCs w:val="24"/>
        </w:rPr>
        <w:t>Die TE wird auf Antrag bewilligt. Die Antragsformulare bei Vollabordnung</w:t>
      </w:r>
    </w:p>
    <w:p w14:paraId="730D8BAC" w14:textId="64EB248D" w:rsidR="004B0B8A" w:rsidRPr="00723B1C" w:rsidRDefault="004B0B8A" w:rsidP="005645B8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723B1C">
        <w:rPr>
          <w:rStyle w:val="Fett"/>
          <w:sz w:val="24"/>
          <w:szCs w:val="24"/>
        </w:rPr>
        <w:t>Vordruck 1</w:t>
      </w:r>
      <w:r w:rsidR="00794C19">
        <w:rPr>
          <w:rStyle w:val="Fett"/>
          <w:sz w:val="24"/>
          <w:szCs w:val="24"/>
        </w:rPr>
        <w:t xml:space="preserve"> (Bewilligungsantrag)</w:t>
      </w:r>
      <w:r w:rsidRPr="00723B1C">
        <w:rPr>
          <w:rStyle w:val="Fett"/>
          <w:sz w:val="24"/>
          <w:szCs w:val="24"/>
        </w:rPr>
        <w:t xml:space="preserve"> einmalig</w:t>
      </w:r>
      <w:r w:rsidRPr="00723B1C">
        <w:rPr>
          <w:sz w:val="24"/>
          <w:szCs w:val="24"/>
        </w:rPr>
        <w:t xml:space="preserve"> einreichen </w:t>
      </w:r>
    </w:p>
    <w:p w14:paraId="0D1CC022" w14:textId="2EC352E2" w:rsidR="004B0B8A" w:rsidRPr="00723B1C" w:rsidRDefault="004B0B8A" w:rsidP="005645B8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723B1C">
        <w:rPr>
          <w:b/>
          <w:bCs/>
          <w:sz w:val="24"/>
          <w:szCs w:val="24"/>
        </w:rPr>
        <w:t>Vordruck 3</w:t>
      </w:r>
      <w:r w:rsidR="00307347">
        <w:rPr>
          <w:b/>
          <w:bCs/>
          <w:sz w:val="24"/>
          <w:szCs w:val="24"/>
        </w:rPr>
        <w:t xml:space="preserve"> (Antrag tägliche Rückkehr)</w:t>
      </w:r>
      <w:r w:rsidRPr="00723B1C">
        <w:rPr>
          <w:b/>
          <w:bCs/>
          <w:sz w:val="24"/>
          <w:szCs w:val="24"/>
        </w:rPr>
        <w:t xml:space="preserve"> bzw. </w:t>
      </w:r>
      <w:r w:rsidR="00307347">
        <w:rPr>
          <w:b/>
          <w:bCs/>
          <w:sz w:val="24"/>
          <w:szCs w:val="24"/>
        </w:rPr>
        <w:t xml:space="preserve">Antrag </w:t>
      </w:r>
      <w:r w:rsidRPr="00307347">
        <w:rPr>
          <w:rStyle w:val="Fett"/>
        </w:rPr>
        <w:t xml:space="preserve">4 </w:t>
      </w:r>
      <w:r w:rsidR="00307347" w:rsidRPr="00307347">
        <w:rPr>
          <w:rStyle w:val="Fett"/>
        </w:rPr>
        <w:t>(Antrag bei auswärtigem Verbleib)</w:t>
      </w:r>
      <w:r w:rsidR="00307347" w:rsidRPr="00307347">
        <w:rPr>
          <w:sz w:val="24"/>
          <w:szCs w:val="24"/>
          <w:u w:val="single"/>
        </w:rPr>
        <w:t xml:space="preserve"> </w:t>
      </w:r>
      <w:r w:rsidR="006B3F08" w:rsidRPr="00723B1C">
        <w:rPr>
          <w:sz w:val="24"/>
          <w:szCs w:val="24"/>
        </w:rPr>
        <w:t xml:space="preserve"> </w:t>
      </w:r>
      <w:r w:rsidRPr="00307347">
        <w:rPr>
          <w:b/>
          <w:bCs/>
          <w:sz w:val="24"/>
          <w:szCs w:val="24"/>
          <w:u w:val="single"/>
        </w:rPr>
        <w:t>je Monat</w:t>
      </w:r>
      <w:r w:rsidRPr="00723B1C">
        <w:rPr>
          <w:sz w:val="24"/>
          <w:szCs w:val="24"/>
        </w:rPr>
        <w:t xml:space="preserve"> ausfüllen. </w:t>
      </w:r>
    </w:p>
    <w:p w14:paraId="0DBA9EFF" w14:textId="77777777" w:rsidR="006B3F08" w:rsidRPr="00723B1C" w:rsidRDefault="006B3F08">
      <w:pPr>
        <w:rPr>
          <w:sz w:val="24"/>
          <w:szCs w:val="24"/>
        </w:rPr>
      </w:pPr>
    </w:p>
    <w:p w14:paraId="79F42BAA" w14:textId="5C844B08" w:rsidR="006B3F08" w:rsidRPr="00723B1C" w:rsidRDefault="006B3F08" w:rsidP="005645B8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723B1C">
        <w:rPr>
          <w:sz w:val="24"/>
          <w:szCs w:val="24"/>
        </w:rPr>
        <w:t>Wir stellen in den nächsten Tagen eine</w:t>
      </w:r>
      <w:r w:rsidR="00DE622E">
        <w:rPr>
          <w:sz w:val="24"/>
          <w:szCs w:val="24"/>
        </w:rPr>
        <w:t>n</w:t>
      </w:r>
      <w:r w:rsidRPr="00723B1C">
        <w:rPr>
          <w:sz w:val="24"/>
          <w:szCs w:val="24"/>
        </w:rPr>
        <w:t xml:space="preserve"> Link auf unsere Homepage</w:t>
      </w:r>
      <w:r w:rsidR="00560C9A" w:rsidRPr="00723B1C">
        <w:rPr>
          <w:sz w:val="24"/>
          <w:szCs w:val="24"/>
        </w:rPr>
        <w:t>, dort kann man die Vordrucke abrufen!</w:t>
      </w:r>
    </w:p>
    <w:p w14:paraId="57482A93" w14:textId="77777777" w:rsidR="004B0B8A" w:rsidRPr="00723B1C" w:rsidRDefault="004B0B8A">
      <w:pPr>
        <w:rPr>
          <w:sz w:val="24"/>
          <w:szCs w:val="24"/>
        </w:rPr>
      </w:pPr>
    </w:p>
    <w:p w14:paraId="47D01ED6" w14:textId="77777777" w:rsidR="004B0B8A" w:rsidRPr="00723B1C" w:rsidRDefault="004B0B8A">
      <w:pPr>
        <w:rPr>
          <w:sz w:val="24"/>
          <w:szCs w:val="24"/>
        </w:rPr>
      </w:pPr>
    </w:p>
    <w:p w14:paraId="7BC7FAC3" w14:textId="77777777" w:rsidR="00B91D01" w:rsidRPr="00723B1C" w:rsidRDefault="00B91D01" w:rsidP="00B91D01">
      <w:pPr>
        <w:rPr>
          <w:b/>
          <w:sz w:val="24"/>
          <w:szCs w:val="24"/>
        </w:rPr>
      </w:pPr>
      <w:r w:rsidRPr="00723B1C">
        <w:rPr>
          <w:b/>
          <w:sz w:val="24"/>
          <w:szCs w:val="24"/>
        </w:rPr>
        <w:t>Abordnungsmaßnahmen mit täglicher Rückkehr:</w:t>
      </w:r>
    </w:p>
    <w:p w14:paraId="41EBF3F7" w14:textId="77777777" w:rsidR="00B91D01" w:rsidRPr="00723B1C" w:rsidRDefault="00B91D01" w:rsidP="00B91D01">
      <w:pPr>
        <w:pStyle w:val="Listenabsatz"/>
        <w:numPr>
          <w:ilvl w:val="0"/>
          <w:numId w:val="2"/>
        </w:numPr>
        <w:spacing w:after="160" w:line="259" w:lineRule="auto"/>
        <w:contextualSpacing/>
        <w:rPr>
          <w:b/>
          <w:sz w:val="24"/>
          <w:szCs w:val="24"/>
        </w:rPr>
      </w:pPr>
      <w:r w:rsidRPr="00723B1C">
        <w:rPr>
          <w:sz w:val="24"/>
          <w:szCs w:val="24"/>
        </w:rPr>
        <w:t>PKW An/Abreise</w:t>
      </w:r>
      <w:r w:rsidRPr="00723B1C">
        <w:rPr>
          <w:b/>
          <w:sz w:val="24"/>
          <w:szCs w:val="24"/>
        </w:rPr>
        <w:t xml:space="preserve"> </w:t>
      </w:r>
      <w:r w:rsidRPr="00723B1C">
        <w:rPr>
          <w:sz w:val="24"/>
          <w:szCs w:val="24"/>
        </w:rPr>
        <w:t>0,30 € je km; Motorrad und Fahrrad 0,20 € je km</w:t>
      </w:r>
    </w:p>
    <w:p w14:paraId="13FB1E94" w14:textId="77777777" w:rsidR="00B91D01" w:rsidRPr="00723B1C" w:rsidRDefault="00B91D01" w:rsidP="00B91D01">
      <w:pPr>
        <w:pStyle w:val="Listenabsatz"/>
        <w:numPr>
          <w:ilvl w:val="0"/>
          <w:numId w:val="1"/>
        </w:numPr>
        <w:spacing w:after="160" w:line="259" w:lineRule="auto"/>
        <w:contextualSpacing/>
        <w:rPr>
          <w:sz w:val="24"/>
          <w:szCs w:val="24"/>
        </w:rPr>
      </w:pPr>
      <w:r w:rsidRPr="00723B1C">
        <w:rPr>
          <w:sz w:val="24"/>
          <w:szCs w:val="24"/>
        </w:rPr>
        <w:t>Höchstbetrag bei Fahrtkosten 500,- in einem Kalendermonat</w:t>
      </w:r>
    </w:p>
    <w:p w14:paraId="23D0D10F" w14:textId="77777777" w:rsidR="00B91D01" w:rsidRPr="00723B1C" w:rsidRDefault="00B91D01" w:rsidP="00B91D01">
      <w:pPr>
        <w:pStyle w:val="Listenabsatz"/>
        <w:numPr>
          <w:ilvl w:val="0"/>
          <w:numId w:val="1"/>
        </w:numPr>
        <w:spacing w:after="160" w:line="259" w:lineRule="auto"/>
        <w:contextualSpacing/>
        <w:rPr>
          <w:sz w:val="24"/>
          <w:szCs w:val="24"/>
        </w:rPr>
      </w:pPr>
      <w:r w:rsidRPr="00723B1C">
        <w:rPr>
          <w:sz w:val="24"/>
          <w:szCs w:val="24"/>
        </w:rPr>
        <w:t>Bei mehreren Maßnahmen in einem Kalendermonat insgesamt höchstens 1000,- € Fahrtkosten</w:t>
      </w:r>
    </w:p>
    <w:p w14:paraId="1CF0F642" w14:textId="635BD6E8" w:rsidR="00B91D01" w:rsidRPr="00723B1C" w:rsidRDefault="00B91D01" w:rsidP="00B91D01">
      <w:pPr>
        <w:pStyle w:val="Listenabsatz"/>
        <w:numPr>
          <w:ilvl w:val="0"/>
          <w:numId w:val="1"/>
        </w:numPr>
        <w:spacing w:after="160" w:line="259" w:lineRule="auto"/>
        <w:contextualSpacing/>
        <w:rPr>
          <w:sz w:val="24"/>
          <w:szCs w:val="24"/>
        </w:rPr>
      </w:pPr>
      <w:r w:rsidRPr="00723B1C">
        <w:rPr>
          <w:sz w:val="24"/>
          <w:szCs w:val="24"/>
        </w:rPr>
        <w:t>Parkgebühren bis zu 10,- €</w:t>
      </w:r>
      <w:r w:rsidR="00307347">
        <w:rPr>
          <w:sz w:val="24"/>
          <w:szCs w:val="24"/>
        </w:rPr>
        <w:t xml:space="preserve"> (mit Nachweis)</w:t>
      </w:r>
      <w:r w:rsidRPr="00723B1C">
        <w:rPr>
          <w:sz w:val="24"/>
          <w:szCs w:val="24"/>
        </w:rPr>
        <w:t>/Verpflegungszuschuss 4,- € für die ersten 7 Kalendertage der dienstlichen Maßnahme</w:t>
      </w:r>
    </w:p>
    <w:p w14:paraId="47283AB5" w14:textId="77777777" w:rsidR="00B91D01" w:rsidRPr="00723B1C" w:rsidRDefault="00B91D01" w:rsidP="00B91D01">
      <w:pPr>
        <w:rPr>
          <w:b/>
          <w:sz w:val="24"/>
          <w:szCs w:val="24"/>
        </w:rPr>
      </w:pPr>
      <w:r w:rsidRPr="00723B1C">
        <w:rPr>
          <w:b/>
          <w:sz w:val="24"/>
          <w:szCs w:val="24"/>
        </w:rPr>
        <w:t>Abordnungsmaßnahmen mit auswärtigem Verbleib:</w:t>
      </w:r>
    </w:p>
    <w:p w14:paraId="6D611961" w14:textId="77777777" w:rsidR="00B91D01" w:rsidRPr="00723B1C" w:rsidRDefault="00B91D01" w:rsidP="00B91D01">
      <w:pPr>
        <w:pStyle w:val="Listenabsatz"/>
        <w:numPr>
          <w:ilvl w:val="0"/>
          <w:numId w:val="4"/>
        </w:numPr>
        <w:spacing w:after="160" w:line="259" w:lineRule="auto"/>
        <w:contextualSpacing/>
        <w:rPr>
          <w:b/>
          <w:sz w:val="24"/>
          <w:szCs w:val="24"/>
        </w:rPr>
      </w:pPr>
      <w:r w:rsidRPr="00723B1C">
        <w:rPr>
          <w:sz w:val="24"/>
          <w:szCs w:val="24"/>
        </w:rPr>
        <w:t>PKW An/Abreise</w:t>
      </w:r>
      <w:r w:rsidRPr="00723B1C">
        <w:rPr>
          <w:b/>
          <w:sz w:val="24"/>
          <w:szCs w:val="24"/>
        </w:rPr>
        <w:t xml:space="preserve"> </w:t>
      </w:r>
      <w:r w:rsidRPr="00723B1C">
        <w:rPr>
          <w:sz w:val="24"/>
          <w:szCs w:val="24"/>
        </w:rPr>
        <w:t>0,30 € je km; Motorrad und Fahrrad 0,20 € je km</w:t>
      </w:r>
    </w:p>
    <w:p w14:paraId="41178018" w14:textId="77777777" w:rsidR="00B91D01" w:rsidRPr="00723B1C" w:rsidRDefault="00B91D01" w:rsidP="00B91D01">
      <w:pPr>
        <w:pStyle w:val="Listenabsatz"/>
        <w:numPr>
          <w:ilvl w:val="0"/>
          <w:numId w:val="3"/>
        </w:numPr>
        <w:spacing w:after="160" w:line="259" w:lineRule="auto"/>
        <w:contextualSpacing/>
        <w:rPr>
          <w:sz w:val="24"/>
          <w:szCs w:val="24"/>
        </w:rPr>
      </w:pPr>
      <w:r w:rsidRPr="00723B1C">
        <w:rPr>
          <w:sz w:val="24"/>
          <w:szCs w:val="24"/>
        </w:rPr>
        <w:t>Unterkunftskosten in den ersten beiden Monaten, in die die Maßnahme fällt, bis zu 1000,- € je Monat, höchstens aber 80,- € pro Nacht; Erhöhung pro Nacht möglich</w:t>
      </w:r>
    </w:p>
    <w:p w14:paraId="3D99FB40" w14:textId="77777777" w:rsidR="00B91D01" w:rsidRPr="00723B1C" w:rsidRDefault="00B91D01" w:rsidP="00B91D01">
      <w:pPr>
        <w:pStyle w:val="Listenabsatz"/>
        <w:numPr>
          <w:ilvl w:val="0"/>
          <w:numId w:val="3"/>
        </w:numPr>
        <w:spacing w:after="160" w:line="259" w:lineRule="auto"/>
        <w:contextualSpacing/>
        <w:rPr>
          <w:sz w:val="24"/>
          <w:szCs w:val="24"/>
        </w:rPr>
      </w:pPr>
      <w:r w:rsidRPr="00723B1C">
        <w:rPr>
          <w:sz w:val="24"/>
          <w:szCs w:val="24"/>
        </w:rPr>
        <w:t>Danach bis zu 500,- € Unterkunftskosten, höchstens aber 80,- € pro Nacht; Erhöhung pro Nacht möglich</w:t>
      </w:r>
    </w:p>
    <w:p w14:paraId="57489A9E" w14:textId="77777777" w:rsidR="00B91D01" w:rsidRPr="00723B1C" w:rsidRDefault="00B91D01" w:rsidP="00B91D01">
      <w:pPr>
        <w:pStyle w:val="Listenabsatz"/>
        <w:numPr>
          <w:ilvl w:val="0"/>
          <w:numId w:val="3"/>
        </w:numPr>
        <w:spacing w:after="160" w:line="259" w:lineRule="auto"/>
        <w:contextualSpacing/>
        <w:rPr>
          <w:sz w:val="24"/>
          <w:szCs w:val="24"/>
        </w:rPr>
      </w:pPr>
      <w:r w:rsidRPr="00723B1C">
        <w:rPr>
          <w:sz w:val="24"/>
          <w:szCs w:val="24"/>
        </w:rPr>
        <w:t>Bei mehreren Maßnahmen in einem Kalendermonat insgesamt höchstens 1000,- € Unterkunftskosten</w:t>
      </w:r>
    </w:p>
    <w:p w14:paraId="17608D79" w14:textId="77777777" w:rsidR="00B91D01" w:rsidRPr="00723B1C" w:rsidRDefault="00B91D01" w:rsidP="00B91D01">
      <w:pPr>
        <w:pStyle w:val="Listenabsatz"/>
        <w:numPr>
          <w:ilvl w:val="0"/>
          <w:numId w:val="3"/>
        </w:numPr>
        <w:spacing w:after="160" w:line="259" w:lineRule="auto"/>
        <w:contextualSpacing/>
        <w:rPr>
          <w:sz w:val="24"/>
          <w:szCs w:val="24"/>
        </w:rPr>
      </w:pPr>
      <w:r w:rsidRPr="00723B1C">
        <w:rPr>
          <w:sz w:val="24"/>
          <w:szCs w:val="24"/>
        </w:rPr>
        <w:t>Parkgebühren bis zu 10,- €/Verpflegungszuschuss bis zu 3 x 4,- € für die ersten 14 Kalendertage der dienstlichen Maßnahme</w:t>
      </w:r>
    </w:p>
    <w:p w14:paraId="6E2007E9" w14:textId="77777777" w:rsidR="00B91D01" w:rsidRPr="00723B1C" w:rsidRDefault="00B91D01" w:rsidP="00B91D01">
      <w:pPr>
        <w:pStyle w:val="Listenabsatz"/>
        <w:rPr>
          <w:sz w:val="24"/>
          <w:szCs w:val="24"/>
        </w:rPr>
      </w:pPr>
    </w:p>
    <w:p w14:paraId="5DDC753F" w14:textId="77777777" w:rsidR="00B91D01" w:rsidRPr="00723B1C" w:rsidRDefault="00B91D01" w:rsidP="00B91D01">
      <w:pPr>
        <w:pStyle w:val="Listenabsatz"/>
        <w:rPr>
          <w:sz w:val="24"/>
          <w:szCs w:val="24"/>
        </w:rPr>
      </w:pPr>
    </w:p>
    <w:p w14:paraId="6F5295E9" w14:textId="6B3CA8E2" w:rsidR="00F16C01" w:rsidRDefault="00F16C01" w:rsidP="00F16C01">
      <w:pPr>
        <w:rPr>
          <w:sz w:val="24"/>
          <w:szCs w:val="24"/>
        </w:rPr>
      </w:pPr>
      <w:r>
        <w:rPr>
          <w:sz w:val="24"/>
          <w:szCs w:val="24"/>
        </w:rPr>
        <w:t xml:space="preserve">Bitte senden Sie </w:t>
      </w:r>
      <w:r w:rsidRPr="00F16C01">
        <w:rPr>
          <w:sz w:val="24"/>
          <w:szCs w:val="24"/>
        </w:rPr>
        <w:t xml:space="preserve">Ihre Anträge direkt als PDF per Mail an </w:t>
      </w:r>
      <w:hyperlink r:id="rId5" w:history="1">
        <w:r w:rsidRPr="00F16C01">
          <w:rPr>
            <w:rStyle w:val="Hyperlink"/>
            <w:sz w:val="24"/>
            <w:szCs w:val="24"/>
          </w:rPr>
          <w:t>FAB40@stadt-muenster.de</w:t>
        </w:r>
      </w:hyperlink>
      <w:r w:rsidRPr="00F16C01">
        <w:rPr>
          <w:sz w:val="24"/>
          <w:szCs w:val="24"/>
        </w:rPr>
        <w:t xml:space="preserve"> </w:t>
      </w:r>
    </w:p>
    <w:p w14:paraId="7D4801C9" w14:textId="77777777" w:rsidR="00F16C01" w:rsidRDefault="00F16C01" w:rsidP="00F16C01">
      <w:pPr>
        <w:rPr>
          <w:sz w:val="24"/>
          <w:szCs w:val="24"/>
        </w:rPr>
      </w:pPr>
    </w:p>
    <w:p w14:paraId="270F57E7" w14:textId="31A2DF95" w:rsidR="00F16C01" w:rsidRPr="00F16C01" w:rsidRDefault="00F16C01" w:rsidP="00F16C01">
      <w:pPr>
        <w:rPr>
          <w:b/>
          <w:bCs/>
          <w:sz w:val="24"/>
          <w:szCs w:val="24"/>
        </w:rPr>
      </w:pPr>
      <w:r w:rsidRPr="00F16C01">
        <w:rPr>
          <w:b/>
          <w:bCs/>
          <w:sz w:val="24"/>
          <w:szCs w:val="24"/>
        </w:rPr>
        <w:t>Bei Fragen:</w:t>
      </w:r>
    </w:p>
    <w:p w14:paraId="493F5F5A" w14:textId="7B3BB487" w:rsidR="00F16C01" w:rsidRDefault="00F16C01" w:rsidP="00F16C01">
      <w:pPr>
        <w:rPr>
          <w:sz w:val="24"/>
          <w:szCs w:val="24"/>
        </w:rPr>
      </w:pPr>
      <w:r>
        <w:rPr>
          <w:sz w:val="24"/>
          <w:szCs w:val="24"/>
        </w:rPr>
        <w:t>Bettina Neuenstein 0251/4 92 40 40</w:t>
      </w:r>
    </w:p>
    <w:p w14:paraId="030046FC" w14:textId="3CAFE480" w:rsidR="00F16C01" w:rsidRPr="00F16C01" w:rsidRDefault="00F16C01" w:rsidP="00F16C01">
      <w:pPr>
        <w:rPr>
          <w:sz w:val="24"/>
          <w:szCs w:val="24"/>
        </w:rPr>
      </w:pPr>
      <w:r>
        <w:rPr>
          <w:sz w:val="24"/>
          <w:szCs w:val="24"/>
        </w:rPr>
        <w:t>Neuenstein@stadt-muenster.de</w:t>
      </w:r>
    </w:p>
    <w:sectPr w:rsidR="00F16C01" w:rsidRPr="00F16C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5237"/>
    <w:multiLevelType w:val="hybridMultilevel"/>
    <w:tmpl w:val="BA4ED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06A0"/>
    <w:multiLevelType w:val="hybridMultilevel"/>
    <w:tmpl w:val="D3003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B21B6"/>
    <w:multiLevelType w:val="hybridMultilevel"/>
    <w:tmpl w:val="D4C29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C6F37"/>
    <w:multiLevelType w:val="hybridMultilevel"/>
    <w:tmpl w:val="DB143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87215"/>
    <w:multiLevelType w:val="hybridMultilevel"/>
    <w:tmpl w:val="C0A62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33591"/>
    <w:multiLevelType w:val="hybridMultilevel"/>
    <w:tmpl w:val="44586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1241">
    <w:abstractNumId w:val="2"/>
  </w:num>
  <w:num w:numId="2" w16cid:durableId="261912249">
    <w:abstractNumId w:val="1"/>
  </w:num>
  <w:num w:numId="3" w16cid:durableId="641693044">
    <w:abstractNumId w:val="5"/>
  </w:num>
  <w:num w:numId="4" w16cid:durableId="1319337213">
    <w:abstractNumId w:val="3"/>
  </w:num>
  <w:num w:numId="5" w16cid:durableId="248775392">
    <w:abstractNumId w:val="0"/>
  </w:num>
  <w:num w:numId="6" w16cid:durableId="1970164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7B"/>
    <w:rsid w:val="000513FD"/>
    <w:rsid w:val="00181B94"/>
    <w:rsid w:val="00307347"/>
    <w:rsid w:val="00353F21"/>
    <w:rsid w:val="003B6A55"/>
    <w:rsid w:val="003F33D8"/>
    <w:rsid w:val="004149B0"/>
    <w:rsid w:val="004B0B8A"/>
    <w:rsid w:val="004E41AB"/>
    <w:rsid w:val="00560C9A"/>
    <w:rsid w:val="005645B8"/>
    <w:rsid w:val="005A75BB"/>
    <w:rsid w:val="00683969"/>
    <w:rsid w:val="006B3F08"/>
    <w:rsid w:val="006C1486"/>
    <w:rsid w:val="00723B1C"/>
    <w:rsid w:val="00794C19"/>
    <w:rsid w:val="00827F7B"/>
    <w:rsid w:val="00A13AB5"/>
    <w:rsid w:val="00A97BD0"/>
    <w:rsid w:val="00B27239"/>
    <w:rsid w:val="00B37E25"/>
    <w:rsid w:val="00B4668F"/>
    <w:rsid w:val="00B91D01"/>
    <w:rsid w:val="00BA099A"/>
    <w:rsid w:val="00BB2336"/>
    <w:rsid w:val="00BC6D48"/>
    <w:rsid w:val="00BF5AF9"/>
    <w:rsid w:val="00CE4EEB"/>
    <w:rsid w:val="00DE622E"/>
    <w:rsid w:val="00E31A75"/>
    <w:rsid w:val="00EE0C9B"/>
    <w:rsid w:val="00F16C01"/>
    <w:rsid w:val="00F7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0302"/>
  <w15:chartTrackingRefBased/>
  <w15:docId w15:val="{6D244F67-226E-4931-9BF6-B161FD37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2336"/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B2336"/>
    <w:pPr>
      <w:keepNext/>
      <w:tabs>
        <w:tab w:val="left" w:pos="4536"/>
        <w:tab w:val="left" w:pos="5954"/>
      </w:tabs>
      <w:jc w:val="right"/>
      <w:outlineLvl w:val="0"/>
    </w:pPr>
    <w:rPr>
      <w:b/>
      <w:szCs w:val="22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A97BD0"/>
    <w:pPr>
      <w:keepNext/>
      <w:keepLines/>
      <w:spacing w:before="200"/>
      <w:outlineLvl w:val="1"/>
    </w:pPr>
    <w:rPr>
      <w:rFonts w:eastAsiaTheme="majorEastAsia"/>
      <w:b/>
      <w:bCs/>
      <w:color w:val="005B79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97BD0"/>
    <w:pPr>
      <w:keepNext/>
      <w:keepLines/>
      <w:spacing w:before="200"/>
      <w:outlineLvl w:val="2"/>
    </w:pPr>
    <w:rPr>
      <w:rFonts w:eastAsiaTheme="majorEastAsia"/>
      <w:b/>
      <w:bCs/>
      <w:color w:val="005B79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97BD0"/>
    <w:pPr>
      <w:keepNext/>
      <w:keepLines/>
      <w:spacing w:before="200"/>
      <w:outlineLvl w:val="3"/>
    </w:pPr>
    <w:rPr>
      <w:rFonts w:eastAsiaTheme="majorEastAsia"/>
      <w:b/>
      <w:bCs/>
      <w:i/>
      <w:iCs/>
      <w:color w:val="005B79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A97BD0"/>
    <w:pPr>
      <w:keepNext/>
      <w:keepLines/>
      <w:spacing w:before="200"/>
      <w:outlineLvl w:val="4"/>
    </w:pPr>
    <w:rPr>
      <w:rFonts w:eastAsiaTheme="majorEastAsia"/>
      <w:color w:val="002C3C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A97BD0"/>
    <w:pPr>
      <w:keepNext/>
      <w:keepLines/>
      <w:spacing w:before="200"/>
      <w:outlineLvl w:val="5"/>
    </w:pPr>
    <w:rPr>
      <w:rFonts w:eastAsiaTheme="majorEastAsia"/>
      <w:i/>
      <w:iCs/>
      <w:color w:val="002C3C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A97BD0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A97BD0"/>
    <w:pPr>
      <w:keepNext/>
      <w:keepLines/>
      <w:spacing w:before="200"/>
      <w:outlineLvl w:val="7"/>
    </w:pPr>
    <w:rPr>
      <w:rFonts w:eastAsiaTheme="majorEastAsia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A97BD0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B2336"/>
    <w:rPr>
      <w:rFonts w:ascii="Arial" w:hAnsi="Arial" w:cs="Arial"/>
      <w:b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BB2336"/>
    <w:pPr>
      <w:ind w:left="708"/>
    </w:pPr>
  </w:style>
  <w:style w:type="character" w:customStyle="1" w:styleId="berschrift2Zchn">
    <w:name w:val="Überschrift 2 Zchn"/>
    <w:basedOn w:val="Absatz-Standardschriftart"/>
    <w:link w:val="berschrift2"/>
    <w:semiHidden/>
    <w:rsid w:val="00A97BD0"/>
    <w:rPr>
      <w:rFonts w:ascii="Arial" w:eastAsiaTheme="majorEastAsia" w:hAnsi="Arial" w:cs="Arial"/>
      <w:b/>
      <w:bCs/>
      <w:color w:val="005B79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A97BD0"/>
    <w:rPr>
      <w:rFonts w:ascii="Arial" w:eastAsiaTheme="majorEastAsia" w:hAnsi="Arial" w:cs="Arial"/>
      <w:b/>
      <w:bCs/>
      <w:color w:val="005B79" w:themeColor="accent1"/>
      <w:sz w:val="22"/>
    </w:rPr>
  </w:style>
  <w:style w:type="character" w:customStyle="1" w:styleId="berschrift4Zchn">
    <w:name w:val="Überschrift 4 Zchn"/>
    <w:basedOn w:val="Absatz-Standardschriftart"/>
    <w:link w:val="berschrift4"/>
    <w:semiHidden/>
    <w:rsid w:val="00A97BD0"/>
    <w:rPr>
      <w:rFonts w:ascii="Arial" w:eastAsiaTheme="majorEastAsia" w:hAnsi="Arial" w:cs="Arial"/>
      <w:b/>
      <w:bCs/>
      <w:i/>
      <w:iCs/>
      <w:color w:val="005B79" w:themeColor="accent1"/>
      <w:sz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A97BD0"/>
    <w:rPr>
      <w:rFonts w:ascii="Arial" w:eastAsiaTheme="majorEastAsia" w:hAnsi="Arial" w:cs="Arial"/>
      <w:color w:val="002C3C" w:themeColor="accent1" w:themeShade="7F"/>
      <w:sz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A97BD0"/>
    <w:rPr>
      <w:rFonts w:ascii="Arial" w:eastAsiaTheme="majorEastAsia" w:hAnsi="Arial" w:cs="Arial"/>
      <w:i/>
      <w:iCs/>
      <w:color w:val="002C3C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A97BD0"/>
    <w:rPr>
      <w:rFonts w:ascii="Arial" w:eastAsiaTheme="majorEastAsia" w:hAnsi="Arial" w:cs="Arial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A97BD0"/>
    <w:rPr>
      <w:rFonts w:ascii="Arial" w:eastAsiaTheme="majorEastAsia" w:hAnsi="Arial" w:cs="Arial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A97BD0"/>
    <w:rPr>
      <w:rFonts w:ascii="Arial" w:eastAsiaTheme="majorEastAsia" w:hAnsi="Arial" w:cs="Arial"/>
      <w:i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chn"/>
    <w:qFormat/>
    <w:rsid w:val="00A97BD0"/>
    <w:pPr>
      <w:pBdr>
        <w:bottom w:val="single" w:sz="8" w:space="4" w:color="005B79" w:themeColor="accent1"/>
      </w:pBdr>
      <w:spacing w:after="300"/>
      <w:contextualSpacing/>
    </w:pPr>
    <w:rPr>
      <w:rFonts w:eastAsiaTheme="majorEastAsia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A97BD0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A97BD0"/>
    <w:pPr>
      <w:numPr>
        <w:ilvl w:val="1"/>
      </w:numPr>
    </w:pPr>
    <w:rPr>
      <w:rFonts w:eastAsiaTheme="majorEastAsia"/>
      <w:i/>
      <w:iCs/>
      <w:color w:val="005B79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A97BD0"/>
    <w:rPr>
      <w:rFonts w:ascii="Arial" w:eastAsiaTheme="majorEastAsia" w:hAnsi="Arial" w:cs="Arial"/>
      <w:i/>
      <w:iCs/>
      <w:color w:val="005B79" w:themeColor="accent1"/>
      <w:spacing w:val="15"/>
      <w:sz w:val="24"/>
      <w:szCs w:val="24"/>
    </w:rPr>
  </w:style>
  <w:style w:type="character" w:styleId="Fett">
    <w:name w:val="Strong"/>
    <w:basedOn w:val="Absatz-Standardschriftart"/>
    <w:qFormat/>
    <w:rsid w:val="00A97BD0"/>
    <w:rPr>
      <w:rFonts w:ascii="Arial" w:hAnsi="Arial"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A97BD0"/>
    <w:rPr>
      <w:rFonts w:ascii="Arial" w:hAnsi="Arial" w:cs="Arial"/>
      <w:b/>
      <w:bCs/>
      <w:i/>
      <w:iCs/>
      <w:color w:val="005B79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7BD0"/>
    <w:pPr>
      <w:pBdr>
        <w:bottom w:val="single" w:sz="4" w:space="4" w:color="005B79" w:themeColor="accent1"/>
      </w:pBdr>
      <w:spacing w:before="200" w:after="280"/>
      <w:ind w:left="936" w:right="936"/>
    </w:pPr>
    <w:rPr>
      <w:b/>
      <w:bCs/>
      <w:i/>
      <w:iCs/>
      <w:color w:val="005B7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7BD0"/>
    <w:rPr>
      <w:rFonts w:ascii="Arial" w:hAnsi="Arial" w:cs="Arial"/>
      <w:b/>
      <w:bCs/>
      <w:i/>
      <w:iCs/>
      <w:color w:val="005B79" w:themeColor="accent1"/>
      <w:sz w:val="22"/>
    </w:rPr>
  </w:style>
  <w:style w:type="character" w:styleId="IntensiverVerweis">
    <w:name w:val="Intense Reference"/>
    <w:basedOn w:val="Absatz-Standardschriftart"/>
    <w:uiPriority w:val="32"/>
    <w:qFormat/>
    <w:rsid w:val="00A97BD0"/>
    <w:rPr>
      <w:rFonts w:ascii="Arial" w:hAnsi="Arial" w:cs="Arial"/>
      <w:b/>
      <w:bCs/>
      <w:smallCaps/>
      <w:color w:val="AAB31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97BD0"/>
    <w:rPr>
      <w:rFonts w:ascii="Arial" w:hAnsi="Arial" w:cs="Arial"/>
      <w:b/>
      <w:bCs/>
      <w:smallCaps/>
      <w:spacing w:val="5"/>
    </w:rPr>
  </w:style>
  <w:style w:type="paragraph" w:styleId="Zitat">
    <w:name w:val="Quote"/>
    <w:basedOn w:val="Standard"/>
    <w:next w:val="Standard"/>
    <w:link w:val="ZitatZchn"/>
    <w:uiPriority w:val="29"/>
    <w:qFormat/>
    <w:rsid w:val="00A97BD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97BD0"/>
    <w:rPr>
      <w:rFonts w:ascii="Arial" w:hAnsi="Arial" w:cs="Arial"/>
      <w:i/>
      <w:iCs/>
      <w:color w:val="000000" w:themeColor="text1"/>
      <w:sz w:val="22"/>
    </w:rPr>
  </w:style>
  <w:style w:type="paragraph" w:styleId="NurText">
    <w:name w:val="Plain Text"/>
    <w:basedOn w:val="Standard"/>
    <w:link w:val="NurTextZchn"/>
    <w:uiPriority w:val="99"/>
    <w:semiHidden/>
    <w:unhideWhenUsed/>
    <w:rsid w:val="00A97BD0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97BD0"/>
    <w:rPr>
      <w:rFonts w:ascii="Arial" w:hAnsi="Arial" w:cs="Arial"/>
      <w:sz w:val="21"/>
      <w:szCs w:val="21"/>
    </w:rPr>
  </w:style>
  <w:style w:type="paragraph" w:styleId="Standardeinzug">
    <w:name w:val="Normal Indent"/>
    <w:basedOn w:val="Standard"/>
    <w:uiPriority w:val="99"/>
    <w:semiHidden/>
    <w:unhideWhenUsed/>
    <w:rsid w:val="00A97BD0"/>
    <w:pPr>
      <w:ind w:left="708"/>
    </w:pPr>
  </w:style>
  <w:style w:type="paragraph" w:styleId="KeinLeerraum">
    <w:name w:val="No Spacing"/>
    <w:uiPriority w:val="1"/>
    <w:qFormat/>
    <w:rsid w:val="00A97BD0"/>
    <w:rPr>
      <w:rFonts w:ascii="Arial" w:hAnsi="Arial" w:cs="Arial"/>
      <w:sz w:val="22"/>
    </w:rPr>
  </w:style>
  <w:style w:type="character" w:styleId="Hyperlink">
    <w:name w:val="Hyperlink"/>
    <w:basedOn w:val="Absatz-Standardschriftart"/>
    <w:uiPriority w:val="99"/>
    <w:semiHidden/>
    <w:unhideWhenUsed/>
    <w:rsid w:val="00723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B40@stadt-muenst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tadtMuensterCD">
  <a:themeElements>
    <a:clrScheme name="Stadt Müns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B79"/>
      </a:accent1>
      <a:accent2>
        <a:srgbClr val="AAB315"/>
      </a:accent2>
      <a:accent3>
        <a:srgbClr val="3AA0D5"/>
      </a:accent3>
      <a:accent4>
        <a:srgbClr val="470072"/>
      </a:accent4>
      <a:accent5>
        <a:srgbClr val="820744"/>
      </a:accent5>
      <a:accent6>
        <a:srgbClr val="003E0B"/>
      </a:accent6>
      <a:hlink>
        <a:srgbClr val="0563C1"/>
      </a:hlink>
      <a:folHlink>
        <a:srgbClr val="954F72"/>
      </a:folHlink>
    </a:clrScheme>
    <a:fontScheme name="Stadt Münster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MuensterCD" id="{CD4808BE-A9D9-4905-8C55-A24E94DC8756}" vid="{1CC5E3F1-EF44-4A09-84B0-01C8C0906E0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Muenster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Neuenstein</dc:creator>
  <cp:keywords/>
  <dc:description/>
  <cp:lastModifiedBy>Bettina Neuenstein</cp:lastModifiedBy>
  <cp:revision>8</cp:revision>
  <dcterms:created xsi:type="dcterms:W3CDTF">2025-08-19T06:28:00Z</dcterms:created>
  <dcterms:modified xsi:type="dcterms:W3CDTF">2025-08-19T10:54:00Z</dcterms:modified>
</cp:coreProperties>
</file>