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A9" w:rsidRDefault="000C3CD4" w:rsidP="00EF7E66">
      <w:pPr>
        <w:pStyle w:val="berschrift1"/>
        <w:spacing w:before="0"/>
        <w:ind w:left="-426"/>
      </w:pPr>
      <w:r>
        <w:t>Meldung an das Gesundheitsamt:</w:t>
      </w:r>
      <w:r w:rsidR="00EF7E66">
        <w:t xml:space="preserve"> </w:t>
      </w:r>
      <w:r w:rsidR="00EF7E66">
        <w:br/>
      </w:r>
      <w:bookmarkStart w:id="0" w:name="_GoBack"/>
      <w:r w:rsidR="00F31016">
        <w:t xml:space="preserve">Daten der </w:t>
      </w:r>
      <w:r w:rsidR="002705A9">
        <w:t>Personen</w:t>
      </w:r>
      <w:r w:rsidR="005B1C7C">
        <w:t>,</w:t>
      </w:r>
      <w:r w:rsidR="002705A9">
        <w:t xml:space="preserve"> </w:t>
      </w:r>
      <w:r w:rsidR="002415A2">
        <w:t>für die</w:t>
      </w:r>
      <w:r w:rsidR="002705A9">
        <w:t xml:space="preserve"> kein Nachweis / kein ausreichende</w:t>
      </w:r>
      <w:r w:rsidR="002415A2">
        <w:t>r</w:t>
      </w:r>
      <w:r w:rsidR="002705A9">
        <w:t xml:space="preserve"> Nachweis zum Masernschutz </w:t>
      </w:r>
      <w:bookmarkEnd w:id="0"/>
      <w:r w:rsidR="003C3F5E">
        <w:t>gemäß § 20 </w:t>
      </w:r>
      <w:r w:rsidR="002415A2">
        <w:t>Absatz</w:t>
      </w:r>
      <w:r w:rsidR="003C3F5E">
        <w:t> 9 </w:t>
      </w:r>
      <w:r>
        <w:t xml:space="preserve">IfSG </w:t>
      </w:r>
      <w:r w:rsidR="002415A2">
        <w:t>vorgelegt wurde</w:t>
      </w:r>
      <w:r w:rsidR="002705A9">
        <w:t>.</w:t>
      </w:r>
    </w:p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4395"/>
        <w:gridCol w:w="10915"/>
      </w:tblGrid>
      <w:tr w:rsidR="00132597" w:rsidRPr="002705A9" w:rsidTr="005B1C7C">
        <w:trPr>
          <w:trHeight w:val="623"/>
          <w:tblHeader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32597" w:rsidRPr="002705A9" w:rsidRDefault="00132597" w:rsidP="00CC79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meldenden Einrichtung</w:t>
            </w:r>
          </w:p>
        </w:tc>
        <w:tc>
          <w:tcPr>
            <w:tcW w:w="10915" w:type="dxa"/>
            <w:shd w:val="clear" w:color="auto" w:fill="FFFFFF" w:themeFill="background1"/>
            <w:vAlign w:val="center"/>
          </w:tcPr>
          <w:p w:rsidR="00132597" w:rsidRPr="002705A9" w:rsidRDefault="00132597" w:rsidP="00CC79FA">
            <w:pPr>
              <w:rPr>
                <w:b/>
                <w:sz w:val="24"/>
              </w:rPr>
            </w:pPr>
          </w:p>
        </w:tc>
      </w:tr>
      <w:tr w:rsidR="00132597" w:rsidRPr="00132597" w:rsidTr="005B1C7C">
        <w:trPr>
          <w:trHeight w:val="56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32597" w:rsidRPr="00132597" w:rsidRDefault="00132597" w:rsidP="00CC79FA">
            <w:pPr>
              <w:rPr>
                <w:b/>
                <w:sz w:val="24"/>
              </w:rPr>
            </w:pPr>
            <w:r w:rsidRPr="00132597">
              <w:rPr>
                <w:b/>
                <w:sz w:val="24"/>
              </w:rPr>
              <w:t>Ansprechperson</w:t>
            </w:r>
          </w:p>
        </w:tc>
        <w:tc>
          <w:tcPr>
            <w:tcW w:w="10915" w:type="dxa"/>
            <w:vAlign w:val="center"/>
          </w:tcPr>
          <w:p w:rsidR="00132597" w:rsidRPr="00132597" w:rsidRDefault="00132597" w:rsidP="00CC79FA">
            <w:pPr>
              <w:rPr>
                <w:b/>
                <w:sz w:val="24"/>
              </w:rPr>
            </w:pPr>
          </w:p>
        </w:tc>
      </w:tr>
    </w:tbl>
    <w:p w:rsidR="00F31016" w:rsidRPr="00F31016" w:rsidRDefault="00F31016" w:rsidP="00F31016">
      <w:pPr>
        <w:spacing w:after="0"/>
        <w:rPr>
          <w:sz w:val="2"/>
          <w:szCs w:val="2"/>
        </w:rPr>
      </w:pPr>
    </w:p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1987"/>
        <w:gridCol w:w="1568"/>
        <w:gridCol w:w="1143"/>
        <w:gridCol w:w="1510"/>
        <w:gridCol w:w="2190"/>
        <w:gridCol w:w="2190"/>
        <w:gridCol w:w="2596"/>
        <w:gridCol w:w="850"/>
        <w:gridCol w:w="1276"/>
      </w:tblGrid>
      <w:tr w:rsidR="00F31016" w:rsidRPr="002705A9" w:rsidTr="00F31016">
        <w:trPr>
          <w:tblHeader/>
        </w:trPr>
        <w:tc>
          <w:tcPr>
            <w:tcW w:w="1987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Familien</w:t>
            </w:r>
            <w:r w:rsidRPr="002705A9">
              <w:rPr>
                <w:b/>
                <w:sz w:val="24"/>
              </w:rPr>
              <w:t>name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 w:rsidRPr="002705A9">
              <w:rPr>
                <w:b/>
                <w:sz w:val="24"/>
              </w:rPr>
              <w:t>Vorname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 w:rsidRPr="002705A9">
              <w:rPr>
                <w:b/>
                <w:sz w:val="24"/>
              </w:rPr>
              <w:t>Geb.-Datum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F31016" w:rsidRDefault="00F31016" w:rsidP="00F31016">
            <w:pPr>
              <w:rPr>
                <w:b/>
                <w:sz w:val="24"/>
              </w:rPr>
            </w:pPr>
            <w:r w:rsidRPr="002705A9">
              <w:rPr>
                <w:b/>
                <w:sz w:val="24"/>
              </w:rPr>
              <w:t>Geschlecht</w:t>
            </w:r>
          </w:p>
          <w:p w:rsidR="00F31016" w:rsidRDefault="00F31016" w:rsidP="00F31016">
            <w:pPr>
              <w:rPr>
                <w:b/>
                <w:sz w:val="18"/>
              </w:rPr>
            </w:pPr>
            <w:proofErr w:type="spellStart"/>
            <w:proofErr w:type="gramStart"/>
            <w:r w:rsidRPr="002415A2">
              <w:rPr>
                <w:b/>
                <w:sz w:val="18"/>
              </w:rPr>
              <w:t>w</w:t>
            </w:r>
            <w:r w:rsidRPr="002415A2">
              <w:rPr>
                <w:sz w:val="18"/>
              </w:rPr>
              <w:t>eibl</w:t>
            </w:r>
            <w:proofErr w:type="spellEnd"/>
            <w:r w:rsidRPr="002415A2">
              <w:rPr>
                <w:sz w:val="18"/>
              </w:rPr>
              <w:t>.</w:t>
            </w:r>
            <w:r w:rsidRPr="002415A2">
              <w:rPr>
                <w:b/>
                <w:sz w:val="18"/>
              </w:rPr>
              <w:t>/</w:t>
            </w:r>
            <w:proofErr w:type="spellStart"/>
            <w:proofErr w:type="gramEnd"/>
            <w:r w:rsidRPr="002415A2">
              <w:rPr>
                <w:b/>
                <w:sz w:val="18"/>
              </w:rPr>
              <w:t>m</w:t>
            </w:r>
            <w:r w:rsidRPr="002415A2">
              <w:rPr>
                <w:sz w:val="18"/>
              </w:rPr>
              <w:t>ännl</w:t>
            </w:r>
            <w:proofErr w:type="spellEnd"/>
            <w:r w:rsidRPr="002415A2">
              <w:rPr>
                <w:sz w:val="18"/>
              </w:rPr>
              <w:t>.</w:t>
            </w:r>
            <w:r w:rsidRPr="002415A2">
              <w:rPr>
                <w:b/>
                <w:sz w:val="18"/>
              </w:rPr>
              <w:t>/</w:t>
            </w:r>
          </w:p>
          <w:p w:rsidR="00F31016" w:rsidRPr="002415A2" w:rsidRDefault="00F31016" w:rsidP="00F31016">
            <w:pPr>
              <w:rPr>
                <w:sz w:val="24"/>
              </w:rPr>
            </w:pPr>
            <w:r w:rsidRPr="002415A2">
              <w:rPr>
                <w:b/>
                <w:sz w:val="18"/>
              </w:rPr>
              <w:t>d</w:t>
            </w:r>
            <w:r w:rsidRPr="002415A2">
              <w:rPr>
                <w:sz w:val="18"/>
              </w:rPr>
              <w:t>ivers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Familienn</w:t>
            </w:r>
            <w:r w:rsidRPr="002705A9">
              <w:rPr>
                <w:b/>
                <w:sz w:val="24"/>
              </w:rPr>
              <w:t>ame Sorgeberechtigte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Vorname Sorgeberechtigte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 w:rsidRPr="002705A9">
              <w:rPr>
                <w:b/>
                <w:sz w:val="24"/>
              </w:rPr>
              <w:t>Straße / Hausnr.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PLZ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31016" w:rsidRPr="002705A9" w:rsidRDefault="00F31016" w:rsidP="00F310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Ort</w:t>
            </w: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  <w:tr w:rsidR="005B1C7C" w:rsidRPr="000C3CD4" w:rsidTr="00CC79FA">
        <w:trPr>
          <w:trHeight w:val="510"/>
        </w:trPr>
        <w:tc>
          <w:tcPr>
            <w:tcW w:w="1987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</w:tr>
      <w:tr w:rsidR="005B1C7C" w:rsidRPr="000C3CD4" w:rsidTr="00CC79FA">
        <w:trPr>
          <w:trHeight w:val="510"/>
        </w:trPr>
        <w:tc>
          <w:tcPr>
            <w:tcW w:w="1987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1C7C" w:rsidRPr="000C3CD4" w:rsidRDefault="005B1C7C" w:rsidP="00CC79FA">
            <w:pPr>
              <w:rPr>
                <w:sz w:val="20"/>
                <w:szCs w:val="20"/>
              </w:rPr>
            </w:pPr>
          </w:p>
        </w:tc>
      </w:tr>
      <w:tr w:rsidR="00F31016" w:rsidRPr="000C3CD4" w:rsidTr="005B1C7C">
        <w:trPr>
          <w:trHeight w:val="510"/>
        </w:trPr>
        <w:tc>
          <w:tcPr>
            <w:tcW w:w="1987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31D6" w:rsidRPr="000C3CD4" w:rsidRDefault="00C131D6" w:rsidP="00C669F0">
            <w:pPr>
              <w:rPr>
                <w:sz w:val="20"/>
                <w:szCs w:val="20"/>
              </w:rPr>
            </w:pPr>
          </w:p>
        </w:tc>
      </w:tr>
    </w:tbl>
    <w:p w:rsidR="001621DB" w:rsidRPr="005E4C17" w:rsidRDefault="001621DB">
      <w:pPr>
        <w:rPr>
          <w:sz w:val="2"/>
          <w:szCs w:val="20"/>
        </w:rPr>
      </w:pPr>
    </w:p>
    <w:sectPr w:rsidR="001621DB" w:rsidRPr="005E4C17" w:rsidSect="00C131D6">
      <w:footerReference w:type="default" r:id="rId7"/>
      <w:pgSz w:w="16838" w:h="11906" w:orient="landscape"/>
      <w:pgMar w:top="709" w:right="1417" w:bottom="993" w:left="1134" w:header="426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DB" w:rsidRDefault="001621DB" w:rsidP="001621DB">
      <w:pPr>
        <w:spacing w:after="0" w:line="240" w:lineRule="auto"/>
      </w:pPr>
      <w:r>
        <w:separator/>
      </w:r>
    </w:p>
  </w:endnote>
  <w:endnote w:type="continuationSeparator" w:id="0">
    <w:p w:rsidR="001621DB" w:rsidRDefault="001621DB" w:rsidP="0016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DB" w:rsidRPr="001621DB" w:rsidRDefault="001621DB" w:rsidP="005E4C17">
    <w:pPr>
      <w:pBdr>
        <w:top w:val="single" w:sz="4" w:space="1" w:color="auto"/>
      </w:pBdr>
      <w:spacing w:after="0" w:line="240" w:lineRule="auto"/>
      <w:ind w:hanging="284"/>
      <w:rPr>
        <w:sz w:val="20"/>
      </w:rPr>
    </w:pPr>
    <w:r w:rsidRPr="001621DB">
      <w:rPr>
        <w:sz w:val="20"/>
      </w:rPr>
      <w:t>Übermittlung von per</w:t>
    </w:r>
    <w:r w:rsidR="003C3F5E">
      <w:rPr>
        <w:sz w:val="20"/>
      </w:rPr>
      <w:t>sonenbezogenen Daten gemäß § 20 </w:t>
    </w:r>
    <w:r w:rsidRPr="001621DB">
      <w:rPr>
        <w:sz w:val="20"/>
      </w:rPr>
      <w:t>Absatz</w:t>
    </w:r>
    <w:r w:rsidR="003C3F5E">
      <w:rPr>
        <w:sz w:val="20"/>
      </w:rPr>
      <w:t> 9 </w:t>
    </w:r>
    <w:r w:rsidRPr="001621DB">
      <w:rPr>
        <w:sz w:val="20"/>
      </w:rPr>
      <w:t>Satz</w:t>
    </w:r>
    <w:r w:rsidR="003C3F5E">
      <w:rPr>
        <w:sz w:val="20"/>
      </w:rPr>
      <w:t> 4 </w:t>
    </w:r>
    <w:r w:rsidRPr="001621DB">
      <w:rPr>
        <w:sz w:val="20"/>
      </w:rPr>
      <w:t>IfSG</w:t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</w:r>
    <w:r w:rsidR="00AE0E86">
      <w:rPr>
        <w:sz w:val="20"/>
      </w:rPr>
      <w:tab/>
      <w:t>Stand 06</w:t>
    </w:r>
    <w:r w:rsidR="003C3F5E">
      <w:rPr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DB" w:rsidRDefault="001621DB" w:rsidP="001621DB">
      <w:pPr>
        <w:spacing w:after="0" w:line="240" w:lineRule="auto"/>
      </w:pPr>
      <w:r>
        <w:separator/>
      </w:r>
    </w:p>
  </w:footnote>
  <w:footnote w:type="continuationSeparator" w:id="0">
    <w:p w:rsidR="001621DB" w:rsidRDefault="001621DB" w:rsidP="00162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4F"/>
    <w:rsid w:val="00080C46"/>
    <w:rsid w:val="000C3CD4"/>
    <w:rsid w:val="000E36C8"/>
    <w:rsid w:val="00132597"/>
    <w:rsid w:val="001621DB"/>
    <w:rsid w:val="002415A2"/>
    <w:rsid w:val="002705A9"/>
    <w:rsid w:val="00286D0C"/>
    <w:rsid w:val="002B1A3B"/>
    <w:rsid w:val="003C3F5E"/>
    <w:rsid w:val="004855F8"/>
    <w:rsid w:val="00495F54"/>
    <w:rsid w:val="004B7027"/>
    <w:rsid w:val="00522E20"/>
    <w:rsid w:val="005B1C7C"/>
    <w:rsid w:val="005D15CD"/>
    <w:rsid w:val="005E4C17"/>
    <w:rsid w:val="00621471"/>
    <w:rsid w:val="006342B6"/>
    <w:rsid w:val="00680B61"/>
    <w:rsid w:val="006C3D4F"/>
    <w:rsid w:val="007E774B"/>
    <w:rsid w:val="007F13F5"/>
    <w:rsid w:val="00906E32"/>
    <w:rsid w:val="0096476D"/>
    <w:rsid w:val="00AD1F02"/>
    <w:rsid w:val="00AD7638"/>
    <w:rsid w:val="00AE0E86"/>
    <w:rsid w:val="00B365CD"/>
    <w:rsid w:val="00BB702B"/>
    <w:rsid w:val="00BC7DCB"/>
    <w:rsid w:val="00C131D6"/>
    <w:rsid w:val="00CE6F4E"/>
    <w:rsid w:val="00E171A1"/>
    <w:rsid w:val="00EF7E66"/>
    <w:rsid w:val="00F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E1A08D"/>
  <w15:chartTrackingRefBased/>
  <w15:docId w15:val="{C74676B9-000F-46DA-954C-258DA01E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1471"/>
    <w:pPr>
      <w:keepNext/>
      <w:keepLines/>
      <w:spacing w:before="480" w:after="0"/>
      <w:outlineLvl w:val="0"/>
    </w:pPr>
    <w:rPr>
      <w:rFonts w:eastAsiaTheme="majorEastAsia"/>
      <w:b/>
      <w:bCs/>
      <w:color w:val="00435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1471"/>
    <w:pPr>
      <w:keepNext/>
      <w:keepLines/>
      <w:spacing w:before="200" w:after="0"/>
      <w:outlineLvl w:val="1"/>
    </w:pPr>
    <w:rPr>
      <w:rFonts w:eastAsiaTheme="majorEastAsia"/>
      <w:b/>
      <w:bCs/>
      <w:color w:val="005B7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1471"/>
    <w:pPr>
      <w:keepNext/>
      <w:keepLines/>
      <w:spacing w:before="200" w:after="0"/>
      <w:outlineLvl w:val="2"/>
    </w:pPr>
    <w:rPr>
      <w:rFonts w:eastAsiaTheme="majorEastAsia"/>
      <w:b/>
      <w:bCs/>
      <w:color w:val="005B79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1471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5B79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1471"/>
    <w:pPr>
      <w:keepNext/>
      <w:keepLines/>
      <w:spacing w:before="200" w:after="0"/>
      <w:outlineLvl w:val="4"/>
    </w:pPr>
    <w:rPr>
      <w:rFonts w:eastAsiaTheme="majorEastAsia"/>
      <w:color w:val="002C3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1471"/>
    <w:pPr>
      <w:keepNext/>
      <w:keepLines/>
      <w:spacing w:before="200" w:after="0"/>
      <w:outlineLvl w:val="5"/>
    </w:pPr>
    <w:rPr>
      <w:rFonts w:eastAsiaTheme="majorEastAsia"/>
      <w:i/>
      <w:iCs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1471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1471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1471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1471"/>
    <w:rPr>
      <w:rFonts w:ascii="Arial" w:eastAsiaTheme="majorEastAsia" w:hAnsi="Arial" w:cs="Arial"/>
      <w:b/>
      <w:bCs/>
      <w:color w:val="00435A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1471"/>
    <w:rPr>
      <w:rFonts w:ascii="Arial" w:eastAsiaTheme="majorEastAsia" w:hAnsi="Arial" w:cs="Arial"/>
      <w:b/>
      <w:bCs/>
      <w:color w:val="005B79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1471"/>
    <w:rPr>
      <w:rFonts w:ascii="Arial" w:eastAsiaTheme="majorEastAsia" w:hAnsi="Arial" w:cs="Arial"/>
      <w:b/>
      <w:bCs/>
      <w:color w:val="005B79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1471"/>
    <w:rPr>
      <w:rFonts w:ascii="Arial" w:eastAsiaTheme="majorEastAsia" w:hAnsi="Arial" w:cs="Arial"/>
      <w:b/>
      <w:bCs/>
      <w:i/>
      <w:iCs/>
      <w:color w:val="005B7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1471"/>
    <w:rPr>
      <w:rFonts w:ascii="Arial" w:eastAsiaTheme="majorEastAsia" w:hAnsi="Arial" w:cs="Arial"/>
      <w:color w:val="002C3C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1471"/>
    <w:rPr>
      <w:rFonts w:ascii="Arial" w:eastAsiaTheme="majorEastAsia" w:hAnsi="Arial" w:cs="Arial"/>
      <w:i/>
      <w:iCs/>
      <w:color w:val="002C3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1471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1471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1471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21471"/>
    <w:pPr>
      <w:pBdr>
        <w:bottom w:val="single" w:sz="8" w:space="4" w:color="005B79" w:themeColor="accent1"/>
      </w:pBdr>
      <w:spacing w:after="300" w:line="240" w:lineRule="auto"/>
      <w:contextualSpacing/>
    </w:pPr>
    <w:rPr>
      <w:rFonts w:eastAsiaTheme="majorEastAsia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1471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1471"/>
    <w:pPr>
      <w:numPr>
        <w:ilvl w:val="1"/>
      </w:numPr>
    </w:pPr>
    <w:rPr>
      <w:rFonts w:eastAsiaTheme="majorEastAsia"/>
      <w:i/>
      <w:iCs/>
      <w:color w:val="005B7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1471"/>
    <w:rPr>
      <w:rFonts w:ascii="Arial" w:eastAsiaTheme="majorEastAsia" w:hAnsi="Arial" w:cs="Arial"/>
      <w:i/>
      <w:iCs/>
      <w:color w:val="005B79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21471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621471"/>
    <w:rPr>
      <w:rFonts w:ascii="Arial" w:hAnsi="Arial" w:cs="Arial"/>
      <w:b/>
      <w:bCs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1471"/>
    <w:pPr>
      <w:pBdr>
        <w:bottom w:val="single" w:sz="4" w:space="4" w:color="005B79" w:themeColor="accent1"/>
      </w:pBdr>
      <w:spacing w:before="200" w:after="280"/>
      <w:ind w:left="936" w:right="936"/>
    </w:pPr>
    <w:rPr>
      <w:b/>
      <w:bCs/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1471"/>
    <w:rPr>
      <w:rFonts w:ascii="Arial" w:hAnsi="Arial" w:cs="Arial"/>
      <w:b/>
      <w:bCs/>
      <w:i/>
      <w:iCs/>
      <w:color w:val="005B79" w:themeColor="accent1"/>
    </w:rPr>
  </w:style>
  <w:style w:type="character" w:styleId="IntensiverVerweis">
    <w:name w:val="Intense Reference"/>
    <w:basedOn w:val="Absatz-Standardschriftart"/>
    <w:uiPriority w:val="32"/>
    <w:qFormat/>
    <w:rsid w:val="00621471"/>
    <w:rPr>
      <w:rFonts w:ascii="Arial" w:hAnsi="Arial" w:cs="Arial"/>
      <w:b/>
      <w:bCs/>
      <w:smallCaps/>
      <w:color w:val="AAB31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21471"/>
    <w:rPr>
      <w:rFonts w:ascii="Arial" w:hAnsi="Arial" w:cs="Arial"/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6214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21471"/>
    <w:rPr>
      <w:rFonts w:ascii="Arial" w:hAnsi="Arial" w:cs="Arial"/>
      <w:i/>
      <w:iCs/>
      <w:color w:val="000000" w:themeColor="tex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1471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1471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621471"/>
    <w:pPr>
      <w:ind w:left="708"/>
    </w:pPr>
  </w:style>
  <w:style w:type="paragraph" w:styleId="KeinLeerraum">
    <w:name w:val="No Spacing"/>
    <w:uiPriority w:val="1"/>
    <w:qFormat/>
    <w:rsid w:val="00621471"/>
    <w:pPr>
      <w:spacing w:after="0" w:line="240" w:lineRule="auto"/>
    </w:pPr>
    <w:rPr>
      <w:rFonts w:ascii="Arial" w:hAnsi="Arial" w:cs="Arial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4855F8"/>
    <w:pPr>
      <w:shd w:val="clear" w:color="auto" w:fill="FFFFFF" w:themeFill="background1"/>
      <w:tabs>
        <w:tab w:val="left" w:pos="880"/>
        <w:tab w:val="right" w:leader="dot" w:pos="9628"/>
      </w:tabs>
      <w:spacing w:after="100"/>
      <w:ind w:left="198"/>
    </w:pPr>
    <w:rPr>
      <w:rFonts w:ascii="Calibri" w:hAnsi="Calibri" w:cstheme="minorBidi"/>
      <w:noProof/>
      <w:shd w:val="clear" w:color="auto" w:fill="FFC000"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4855F8"/>
    <w:rPr>
      <w:rFonts w:ascii="Calibri" w:hAnsi="Calibri"/>
      <w:noProof/>
      <w:shd w:val="clear" w:color="auto" w:fill="FFFFFF" w:themeFill="background1"/>
    </w:rPr>
  </w:style>
  <w:style w:type="table" w:styleId="Tabellenraster">
    <w:name w:val="Table Grid"/>
    <w:basedOn w:val="NormaleTabelle"/>
    <w:uiPriority w:val="59"/>
    <w:rsid w:val="0027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1D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6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1D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1621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C094-42F9-4205-8799-2AAC2B39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Personen ohne ausreichenden Nachweis des Masernschutzes </vt:lpstr>
    </vt:vector>
  </TitlesOfParts>
  <Company>Stadt Münster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Personen ohne ausreichenden Nachweis des Masernschutzes</dc:title>
  <dc:subject/>
  <dc:creator>Stadt Münster - Gesundheitsamt</dc:creator>
  <cp:keywords/>
  <dc:description/>
  <cp:lastModifiedBy>Eva Emskötter</cp:lastModifiedBy>
  <cp:revision>2</cp:revision>
  <cp:lastPrinted>2020-10-08T08:22:00Z</cp:lastPrinted>
  <dcterms:created xsi:type="dcterms:W3CDTF">2021-06-23T13:26:00Z</dcterms:created>
  <dcterms:modified xsi:type="dcterms:W3CDTF">2021-06-23T13:26:00Z</dcterms:modified>
</cp:coreProperties>
</file>